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DB9B" w14:textId="63429C20" w:rsidR="00D736A3" w:rsidRDefault="00D736A3" w:rsidP="00D736A3">
      <w:pPr>
        <w:pStyle w:val="NormalWeb"/>
        <w:shd w:val="clear" w:color="auto" w:fill="FAFAFA"/>
        <w:spacing w:before="300" w:beforeAutospacing="0" w:after="0" w:afterAutospacing="0" w:line="390" w:lineRule="atLeast"/>
        <w:rPr>
          <w:rFonts w:ascii="Arial" w:hAnsi="Arial" w:cs="Arial"/>
          <w:color w:val="000000"/>
          <w:sz w:val="26"/>
          <w:szCs w:val="26"/>
        </w:rPr>
      </w:pPr>
      <w:r>
        <w:rPr>
          <w:rFonts w:ascii="Arial" w:hAnsi="Arial" w:cs="Arial"/>
          <w:noProof/>
          <w:color w:val="000000"/>
          <w:sz w:val="26"/>
          <w:szCs w:val="26"/>
        </w:rPr>
        <w:drawing>
          <wp:anchor distT="0" distB="0" distL="114300" distR="114300" simplePos="0" relativeHeight="251658240" behindDoc="1" locked="0" layoutInCell="1" allowOverlap="1" wp14:anchorId="13E5B3C3" wp14:editId="47009403">
            <wp:simplePos x="0" y="0"/>
            <wp:positionH relativeFrom="column">
              <wp:posOffset>1695450</wp:posOffset>
            </wp:positionH>
            <wp:positionV relativeFrom="paragraph">
              <wp:posOffset>257175</wp:posOffset>
            </wp:positionV>
            <wp:extent cx="2124075" cy="1522730"/>
            <wp:effectExtent l="0" t="0" r="9525" b="1270"/>
            <wp:wrapTight wrapText="bothSides">
              <wp:wrapPolygon edited="0">
                <wp:start x="0" y="0"/>
                <wp:lineTo x="0" y="21348"/>
                <wp:lineTo x="21503" y="21348"/>
                <wp:lineTo x="21503" y="0"/>
                <wp:lineTo x="0" y="0"/>
              </wp:wrapPolygon>
            </wp:wrapTight>
            <wp:docPr id="1" name="Picture 1" descr="C:\Users\andre\AppData\Local\Microsoft\Windows\INetCache\Content.MSO\40AAA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MSO\40AAA12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38E84" w14:textId="7704F2BB" w:rsidR="00D736A3" w:rsidRDefault="00D736A3" w:rsidP="00D736A3">
      <w:pPr>
        <w:pStyle w:val="NormalWeb"/>
        <w:shd w:val="clear" w:color="auto" w:fill="FAFAFA"/>
        <w:spacing w:before="300" w:beforeAutospacing="0" w:after="0" w:afterAutospacing="0" w:line="390" w:lineRule="atLeast"/>
        <w:rPr>
          <w:rFonts w:ascii="Arial" w:hAnsi="Arial" w:cs="Arial"/>
          <w:color w:val="000000"/>
          <w:sz w:val="26"/>
          <w:szCs w:val="26"/>
        </w:rPr>
      </w:pPr>
      <w:r>
        <w:rPr>
          <w:rFonts w:ascii="Arial" w:hAnsi="Arial" w:cs="Arial"/>
          <w:color w:val="000000"/>
          <w:sz w:val="26"/>
          <w:szCs w:val="26"/>
        </w:rPr>
        <w:br/>
      </w:r>
    </w:p>
    <w:p w14:paraId="11161742" w14:textId="04326571" w:rsidR="00D736A3" w:rsidRDefault="00D736A3" w:rsidP="00D736A3">
      <w:pPr>
        <w:pStyle w:val="NormalWeb"/>
        <w:shd w:val="clear" w:color="auto" w:fill="FAFAFA"/>
        <w:spacing w:before="300" w:beforeAutospacing="0" w:after="0" w:afterAutospacing="0" w:line="390" w:lineRule="atLeast"/>
        <w:rPr>
          <w:rFonts w:ascii="Arial" w:hAnsi="Arial" w:cs="Arial"/>
          <w:color w:val="000000"/>
          <w:sz w:val="26"/>
          <w:szCs w:val="26"/>
        </w:rPr>
      </w:pPr>
    </w:p>
    <w:p w14:paraId="2F2FBC64" w14:textId="428427A3" w:rsidR="00D736A3" w:rsidRDefault="00D736A3" w:rsidP="00D736A3">
      <w:pPr>
        <w:pStyle w:val="NormalWeb"/>
        <w:shd w:val="clear" w:color="auto" w:fill="FAFAFA"/>
        <w:spacing w:before="300" w:beforeAutospacing="0" w:after="0" w:afterAutospacing="0" w:line="390" w:lineRule="atLeast"/>
        <w:rPr>
          <w:rFonts w:ascii="Arial" w:hAnsi="Arial" w:cs="Arial"/>
          <w:color w:val="000000"/>
          <w:sz w:val="26"/>
          <w:szCs w:val="26"/>
        </w:rPr>
      </w:pPr>
    </w:p>
    <w:p w14:paraId="27562BF3" w14:textId="77777777" w:rsidR="00D736A3" w:rsidRDefault="00D736A3" w:rsidP="00D736A3">
      <w:pPr>
        <w:pStyle w:val="NormalWeb"/>
        <w:shd w:val="clear" w:color="auto" w:fill="FAFAFA"/>
        <w:spacing w:before="300" w:beforeAutospacing="0" w:after="0" w:afterAutospacing="0" w:line="390" w:lineRule="atLeast"/>
        <w:rPr>
          <w:rFonts w:ascii="Arial" w:hAnsi="Arial" w:cs="Arial"/>
          <w:color w:val="000000"/>
          <w:sz w:val="26"/>
          <w:szCs w:val="26"/>
        </w:rPr>
      </w:pPr>
    </w:p>
    <w:p w14:paraId="21AB5280" w14:textId="2FE0C8AB" w:rsidR="00D736A3" w:rsidRDefault="00D736A3" w:rsidP="00D736A3">
      <w:pPr>
        <w:pStyle w:val="NormalWeb"/>
        <w:shd w:val="clear" w:color="auto" w:fill="FAFAFA"/>
        <w:spacing w:before="300" w:beforeAutospacing="0" w:after="0" w:afterAutospacing="0" w:line="390" w:lineRule="atLeast"/>
        <w:rPr>
          <w:rFonts w:ascii="Arial" w:hAnsi="Arial" w:cs="Arial"/>
          <w:color w:val="FFFFFF"/>
          <w:sz w:val="26"/>
          <w:szCs w:val="26"/>
        </w:rPr>
      </w:pPr>
      <w:bookmarkStart w:id="0" w:name="_GoBack"/>
      <w:bookmarkEnd w:id="0"/>
      <w:r>
        <w:rPr>
          <w:rStyle w:val="Strong"/>
          <w:rFonts w:ascii="Arial" w:hAnsi="Arial" w:cs="Arial"/>
          <w:color w:val="000000"/>
          <w:sz w:val="26"/>
          <w:szCs w:val="26"/>
        </w:rPr>
        <w:t>real PE at home – online learning resources</w:t>
      </w:r>
    </w:p>
    <w:p w14:paraId="4488C560" w14:textId="77777777" w:rsidR="00D736A3" w:rsidRDefault="00D736A3" w:rsidP="00D736A3">
      <w:pPr>
        <w:pStyle w:val="NormalWeb"/>
        <w:shd w:val="clear" w:color="auto" w:fill="FAFAFA"/>
        <w:spacing w:before="300" w:beforeAutospacing="0" w:after="0" w:afterAutospacing="0" w:line="390" w:lineRule="atLeast"/>
        <w:rPr>
          <w:rFonts w:ascii="Arial" w:hAnsi="Arial" w:cs="Arial"/>
          <w:color w:val="FFFFFF"/>
          <w:sz w:val="26"/>
          <w:szCs w:val="26"/>
        </w:rPr>
      </w:pPr>
      <w:r>
        <w:rPr>
          <w:rStyle w:val="Strong"/>
          <w:rFonts w:ascii="Arial" w:hAnsi="Arial" w:cs="Arial"/>
          <w:color w:val="FC0FC0"/>
          <w:sz w:val="26"/>
          <w:szCs w:val="26"/>
        </w:rPr>
        <w:t>real PE</w:t>
      </w:r>
      <w:r>
        <w:rPr>
          <w:rFonts w:ascii="Arial" w:hAnsi="Arial" w:cs="Arial"/>
          <w:color w:val="000000"/>
          <w:sz w:val="26"/>
          <w:szCs w:val="26"/>
        </w:rPr>
        <w:t> at home includes an online programme which supports families to be active, play and learn together. It includes a programme specifically for children in Early Years and Key Stage 1 with 12 themes, 6 areas, over 250 activities and challenges and 1000s of hours of fun and activity. This programme is also great for family play and fun.</w:t>
      </w:r>
    </w:p>
    <w:p w14:paraId="4E08DBA6" w14:textId="77777777" w:rsidR="00D736A3" w:rsidRDefault="00D736A3" w:rsidP="00D736A3">
      <w:pPr>
        <w:pStyle w:val="NormalWeb"/>
        <w:shd w:val="clear" w:color="auto" w:fill="FAFAFA"/>
        <w:spacing w:before="300" w:beforeAutospacing="0" w:after="0" w:afterAutospacing="0" w:line="390" w:lineRule="atLeast"/>
        <w:rPr>
          <w:rFonts w:ascii="Arial" w:hAnsi="Arial" w:cs="Arial"/>
          <w:color w:val="FFFFFF"/>
          <w:sz w:val="26"/>
          <w:szCs w:val="26"/>
        </w:rPr>
      </w:pPr>
      <w:r>
        <w:rPr>
          <w:rFonts w:ascii="Arial" w:hAnsi="Arial" w:cs="Arial"/>
          <w:color w:val="000000"/>
          <w:sz w:val="26"/>
          <w:szCs w:val="26"/>
        </w:rPr>
        <w:t>It also includes a programme for children in Key Stage 2, with daily and weekly guidance provided for both programmes (starting from next week) in addition to an option to choose your own themes and activities.</w:t>
      </w:r>
    </w:p>
    <w:p w14:paraId="44DF5F19" w14:textId="77777777" w:rsidR="00D736A3" w:rsidRDefault="00D736A3" w:rsidP="00D736A3">
      <w:pPr>
        <w:pStyle w:val="NormalWeb"/>
        <w:shd w:val="clear" w:color="auto" w:fill="FAFAFA"/>
        <w:spacing w:before="300" w:beforeAutospacing="0" w:after="0" w:afterAutospacing="0" w:line="390" w:lineRule="atLeast"/>
        <w:rPr>
          <w:rFonts w:ascii="Arial" w:hAnsi="Arial" w:cs="Arial"/>
          <w:color w:val="FFFFFF"/>
          <w:sz w:val="26"/>
          <w:szCs w:val="26"/>
        </w:rPr>
      </w:pPr>
      <w:r>
        <w:rPr>
          <w:rFonts w:ascii="Arial" w:hAnsi="Arial" w:cs="Arial"/>
          <w:color w:val="000000"/>
          <w:sz w:val="26"/>
          <w:szCs w:val="26"/>
        </w:rPr>
        <w:t>There are so many benefits to being active, not only to our physical wellbeing but also to our emotional and mental health, especially in such testing times for all of us. We hope that the ideas help support you and your family to stay fit and healthy in the coming months. Here are the details to access </w:t>
      </w:r>
      <w:r>
        <w:rPr>
          <w:rStyle w:val="Strong"/>
          <w:rFonts w:ascii="Arial" w:hAnsi="Arial" w:cs="Arial"/>
          <w:color w:val="FC0FC0"/>
          <w:sz w:val="26"/>
          <w:szCs w:val="26"/>
        </w:rPr>
        <w:t>real PE</w:t>
      </w:r>
      <w:r>
        <w:rPr>
          <w:rFonts w:ascii="Arial" w:hAnsi="Arial" w:cs="Arial"/>
          <w:color w:val="000000"/>
          <w:sz w:val="26"/>
          <w:szCs w:val="26"/>
        </w:rPr>
        <w:t> at home:</w:t>
      </w:r>
      <w:r>
        <w:rPr>
          <w:rFonts w:ascii="Arial" w:hAnsi="Arial" w:cs="Arial"/>
          <w:color w:val="000000"/>
          <w:sz w:val="26"/>
          <w:szCs w:val="26"/>
        </w:rPr>
        <w:br/>
      </w:r>
      <w:r>
        <w:rPr>
          <w:rFonts w:ascii="Arial" w:hAnsi="Arial" w:cs="Arial"/>
          <w:color w:val="000000"/>
          <w:sz w:val="26"/>
          <w:szCs w:val="26"/>
        </w:rPr>
        <w:br/>
        <w:t>The website address is: </w:t>
      </w:r>
      <w:hyperlink r:id="rId5" w:tgtFrame="_blank" w:history="1">
        <w:r>
          <w:rPr>
            <w:rStyle w:val="Hyperlink"/>
            <w:rFonts w:ascii="Arial" w:hAnsi="Arial" w:cs="Arial"/>
            <w:b/>
            <w:bCs/>
            <w:color w:val="000000"/>
            <w:sz w:val="26"/>
            <w:szCs w:val="26"/>
          </w:rPr>
          <w:t>home.jasmineactive.com</w:t>
        </w:r>
      </w:hyperlink>
      <w:r>
        <w:rPr>
          <w:rStyle w:val="Strong"/>
          <w:rFonts w:ascii="Arial" w:hAnsi="Arial" w:cs="Arial"/>
          <w:color w:val="000000"/>
          <w:sz w:val="26"/>
          <w:szCs w:val="26"/>
        </w:rPr>
        <w:t> </w:t>
      </w:r>
      <w:r>
        <w:rPr>
          <w:rFonts w:ascii="Arial" w:hAnsi="Arial" w:cs="Arial"/>
          <w:color w:val="FFFFFF"/>
          <w:sz w:val="26"/>
          <w:szCs w:val="26"/>
        </w:rPr>
        <w:br/>
      </w:r>
      <w:r>
        <w:rPr>
          <w:rFonts w:ascii="Arial" w:hAnsi="Arial" w:cs="Arial"/>
          <w:color w:val="000000"/>
          <w:sz w:val="26"/>
          <w:szCs w:val="26"/>
        </w:rPr>
        <w:t>Parent email: </w:t>
      </w:r>
      <w:hyperlink r:id="rId6" w:tgtFrame="_blank" w:history="1">
        <w:r>
          <w:rPr>
            <w:rStyle w:val="Hyperlink"/>
            <w:rFonts w:ascii="Arial" w:hAnsi="Arial" w:cs="Arial"/>
            <w:b/>
            <w:bCs/>
            <w:color w:val="1155CC"/>
            <w:sz w:val="26"/>
            <w:szCs w:val="26"/>
          </w:rPr>
          <w:t>parent@southmeadp-1.com</w:t>
        </w:r>
      </w:hyperlink>
      <w:r>
        <w:rPr>
          <w:rFonts w:ascii="Arial" w:hAnsi="Arial" w:cs="Arial"/>
          <w:color w:val="000000"/>
          <w:sz w:val="26"/>
          <w:szCs w:val="26"/>
        </w:rPr>
        <w:br/>
        <w:t>Password: </w:t>
      </w:r>
      <w:proofErr w:type="spellStart"/>
      <w:r>
        <w:rPr>
          <w:rStyle w:val="Strong"/>
          <w:rFonts w:ascii="Arial" w:hAnsi="Arial" w:cs="Arial"/>
          <w:color w:val="000000"/>
          <w:sz w:val="26"/>
          <w:szCs w:val="26"/>
        </w:rPr>
        <w:t>southmeadp</w:t>
      </w:r>
      <w:proofErr w:type="spellEnd"/>
    </w:p>
    <w:p w14:paraId="48501C38" w14:textId="77777777" w:rsidR="00B94D0B" w:rsidRPr="00D736A3" w:rsidRDefault="00B94D0B" w:rsidP="00D736A3"/>
    <w:sectPr w:rsidR="00B94D0B" w:rsidRPr="00D7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A3"/>
    <w:rsid w:val="00B94D0B"/>
    <w:rsid w:val="00D7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A5E2"/>
  <w15:chartTrackingRefBased/>
  <w15:docId w15:val="{23FF31D1-1598-4685-9724-17A5915B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6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36A3"/>
    <w:rPr>
      <w:b/>
      <w:bCs/>
    </w:rPr>
  </w:style>
  <w:style w:type="character" w:styleId="Hyperlink">
    <w:name w:val="Hyperlink"/>
    <w:basedOn w:val="DefaultParagraphFont"/>
    <w:uiPriority w:val="99"/>
    <w:semiHidden/>
    <w:unhideWhenUsed/>
    <w:rsid w:val="00D7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0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southmeadp-1.com" TargetMode="External"/><Relationship Id="rId5" Type="http://schemas.openxmlformats.org/officeDocument/2006/relationships/hyperlink" Target="https://createdevelopment.cmail20.com/t/i-l-xtlkhll-jtjjdtdhik-j/"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Lanyon</dc:creator>
  <cp:keywords/>
  <dc:description/>
  <cp:lastModifiedBy>Andre Lanyon</cp:lastModifiedBy>
  <cp:revision>1</cp:revision>
  <dcterms:created xsi:type="dcterms:W3CDTF">2020-03-23T11:51:00Z</dcterms:created>
  <dcterms:modified xsi:type="dcterms:W3CDTF">2020-03-23T11:53:00Z</dcterms:modified>
</cp:coreProperties>
</file>